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221" w:rsidRDefault="000E780C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275221" w:rsidRDefault="000E780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75221" w:rsidRDefault="000E780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（2022年度）</w:t>
      </w:r>
    </w:p>
    <w:p w:rsidR="00275221" w:rsidRDefault="0027522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344"/>
        <w:gridCol w:w="851"/>
        <w:gridCol w:w="1417"/>
        <w:gridCol w:w="1327"/>
        <w:gridCol w:w="279"/>
        <w:gridCol w:w="379"/>
        <w:gridCol w:w="325"/>
        <w:gridCol w:w="500"/>
        <w:gridCol w:w="346"/>
        <w:gridCol w:w="710"/>
      </w:tblGrid>
      <w:tr w:rsidR="0027522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 w:hint="eastAsia"/>
                <w:kern w:val="0"/>
                <w:szCs w:val="21"/>
              </w:rPr>
              <w:t>奶牛中心种养循环综合提升项目</w:t>
            </w:r>
          </w:p>
        </w:tc>
      </w:tr>
      <w:tr w:rsidR="00275221" w:rsidTr="008917E4">
        <w:trPr>
          <w:trHeight w:hRule="exact" w:val="43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北京首农畜牧发展有限公司奶牛中心</w:t>
            </w:r>
          </w:p>
        </w:tc>
      </w:tr>
      <w:tr w:rsidR="00275221" w:rsidTr="008917E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张新慧</w:t>
            </w:r>
            <w:proofErr w:type="gramEnd"/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8518818588</w:t>
            </w:r>
          </w:p>
        </w:tc>
      </w:tr>
      <w:tr w:rsidR="00275221" w:rsidTr="004C608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452.5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452.5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319.1391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8543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</w:tr>
      <w:tr w:rsidR="00275221" w:rsidTr="004C608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290.74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290.74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241.6661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75221" w:rsidTr="004C6085">
        <w:trPr>
          <w:trHeight w:hRule="exact" w:val="90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161.76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161.76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1E5A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5AFF">
              <w:rPr>
                <w:rFonts w:ascii="仿宋_GB2312" w:eastAsia="仿宋_GB2312" w:hAnsi="宋体" w:cs="宋体"/>
                <w:kern w:val="0"/>
                <w:szCs w:val="21"/>
              </w:rPr>
              <w:t>77.473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75221" w:rsidTr="008917E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75221" w:rsidTr="008917E4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7450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450AA">
              <w:rPr>
                <w:rFonts w:ascii="仿宋_GB2312" w:eastAsia="仿宋_GB2312" w:hAnsi="宋体" w:cs="宋体" w:hint="eastAsia"/>
                <w:kern w:val="0"/>
                <w:szCs w:val="21"/>
              </w:rPr>
              <w:t>购入和安装软管施肥系统、推料机器人；配套拖拉机设备、建设雨水收集池和蓄水池及管线工程，达到肥水还田种养循环的效果。</w:t>
            </w:r>
          </w:p>
        </w:tc>
        <w:tc>
          <w:tcPr>
            <w:tcW w:w="38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7450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450AA">
              <w:rPr>
                <w:rFonts w:ascii="仿宋_GB2312" w:eastAsia="仿宋_GB2312" w:hAnsi="宋体" w:cs="宋体" w:hint="eastAsia"/>
                <w:kern w:val="0"/>
                <w:szCs w:val="21"/>
              </w:rPr>
              <w:t>购入和安装软管施肥系统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 w:rsidRPr="007450AA">
              <w:rPr>
                <w:rFonts w:ascii="仿宋_GB2312" w:eastAsia="仿宋_GB2312" w:hAnsi="宋体" w:cs="宋体" w:hint="eastAsia"/>
                <w:kern w:val="0"/>
                <w:szCs w:val="21"/>
              </w:rPr>
              <w:t>配套拖拉机设备、建设雨水收集池和蓄水池及管线工程，达到肥水还田种养循环的效果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（推料机器人已完成招标签订采购合同，因牛舍改造暂时无法使用遂延迟交货）</w:t>
            </w:r>
            <w:r w:rsidRPr="007450AA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275221" w:rsidTr="004C6085">
        <w:trPr>
          <w:trHeight w:hRule="exact" w:val="126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得分（单位上级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75221" w:rsidTr="004C6085">
        <w:trPr>
          <w:trHeight w:hRule="exact" w:val="14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578E7" w:rsidP="00C578E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578E7">
              <w:rPr>
                <w:rFonts w:ascii="仿宋_GB2312" w:eastAsia="仿宋_GB2312" w:hAnsi="宋体" w:cs="宋体" w:hint="eastAsia"/>
                <w:kern w:val="0"/>
                <w:szCs w:val="21"/>
              </w:rPr>
              <w:t>软管施肥系统2套、D2204拖拉机2台和4个推料机器人的采购、安装和调试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578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578E7">
              <w:rPr>
                <w:rFonts w:ascii="仿宋_GB2312" w:eastAsia="仿宋_GB2312" w:hAnsi="宋体" w:cs="宋体" w:hint="eastAsia"/>
                <w:kern w:val="0"/>
                <w:szCs w:val="21"/>
              </w:rPr>
              <w:t>软管施肥系统2套、D2204拖拉机2台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r w:rsidRPr="00C578E7">
              <w:rPr>
                <w:rFonts w:ascii="仿宋_GB2312" w:eastAsia="仿宋_GB2312" w:hAnsi="宋体" w:cs="宋体" w:hint="eastAsia"/>
                <w:kern w:val="0"/>
                <w:szCs w:val="21"/>
              </w:rPr>
              <w:t>采购、安装和调试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Pr="00C578E7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B61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</w:tr>
      <w:tr w:rsidR="00275221" w:rsidTr="004C6085">
        <w:trPr>
          <w:trHeight w:hRule="exact" w:val="13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578E7" w:rsidP="00B610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578E7">
              <w:rPr>
                <w:rFonts w:ascii="仿宋_GB2312" w:eastAsia="仿宋_GB2312" w:hAnsi="宋体" w:cs="宋体" w:hint="eastAsia"/>
                <w:kern w:val="0"/>
                <w:szCs w:val="21"/>
              </w:rPr>
              <w:t>1750m</w:t>
            </w:r>
            <w:r w:rsidRPr="00C578E7">
              <w:rPr>
                <w:rFonts w:ascii="Calibri" w:eastAsia="仿宋_GB2312" w:hAnsi="Calibri" w:cs="Calibri"/>
                <w:kern w:val="0"/>
                <w:szCs w:val="21"/>
              </w:rPr>
              <w:t>³</w:t>
            </w:r>
            <w:r w:rsidRPr="00C578E7">
              <w:rPr>
                <w:rFonts w:ascii="仿宋" w:eastAsia="仿宋" w:hAnsi="仿宋" w:cs="仿宋" w:hint="eastAsia"/>
                <w:kern w:val="0"/>
                <w:szCs w:val="21"/>
              </w:rPr>
              <w:t>雨水收集池、</w:t>
            </w:r>
            <w:r w:rsidRPr="00C578E7">
              <w:rPr>
                <w:rFonts w:ascii="仿宋_GB2312" w:eastAsia="仿宋_GB2312" w:hAnsi="宋体" w:cs="宋体" w:hint="eastAsia"/>
                <w:kern w:val="0"/>
                <w:szCs w:val="21"/>
              </w:rPr>
              <w:t>600m</w:t>
            </w:r>
            <w:r w:rsidRPr="00C578E7">
              <w:rPr>
                <w:rFonts w:ascii="Calibri" w:eastAsia="仿宋_GB2312" w:hAnsi="Calibri" w:cs="Calibri"/>
                <w:kern w:val="0"/>
                <w:szCs w:val="21"/>
              </w:rPr>
              <w:t>³</w:t>
            </w:r>
            <w:r w:rsidRPr="00C578E7">
              <w:rPr>
                <w:rFonts w:ascii="仿宋" w:eastAsia="仿宋" w:hAnsi="仿宋" w:cs="仿宋" w:hint="eastAsia"/>
                <w:kern w:val="0"/>
                <w:szCs w:val="21"/>
              </w:rPr>
              <w:t>蓄水池及管线的施工。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B61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578E7">
              <w:rPr>
                <w:rFonts w:ascii="仿宋_GB2312" w:eastAsia="仿宋_GB2312" w:hAnsi="宋体" w:cs="宋体" w:hint="eastAsia"/>
                <w:kern w:val="0"/>
                <w:szCs w:val="21"/>
              </w:rPr>
              <w:t>1750m</w:t>
            </w:r>
            <w:r w:rsidRPr="00C578E7">
              <w:rPr>
                <w:rFonts w:ascii="Calibri" w:eastAsia="仿宋_GB2312" w:hAnsi="Calibri" w:cs="Calibri"/>
                <w:kern w:val="0"/>
                <w:szCs w:val="21"/>
              </w:rPr>
              <w:t>³</w:t>
            </w:r>
            <w:r w:rsidRPr="00C578E7">
              <w:rPr>
                <w:rFonts w:ascii="仿宋" w:eastAsia="仿宋" w:hAnsi="仿宋" w:cs="仿宋" w:hint="eastAsia"/>
                <w:kern w:val="0"/>
                <w:szCs w:val="21"/>
              </w:rPr>
              <w:t>雨水收集池、</w:t>
            </w:r>
            <w:r w:rsidRPr="00C578E7">
              <w:rPr>
                <w:rFonts w:ascii="仿宋_GB2312" w:eastAsia="仿宋_GB2312" w:hAnsi="宋体" w:cs="宋体" w:hint="eastAsia"/>
                <w:kern w:val="0"/>
                <w:szCs w:val="21"/>
              </w:rPr>
              <w:t>600m</w:t>
            </w:r>
            <w:r w:rsidRPr="00C578E7">
              <w:rPr>
                <w:rFonts w:ascii="Calibri" w:eastAsia="仿宋_GB2312" w:hAnsi="Calibri" w:cs="Calibri"/>
                <w:kern w:val="0"/>
                <w:szCs w:val="21"/>
              </w:rPr>
              <w:t>³</w:t>
            </w:r>
            <w:r w:rsidRPr="00C578E7">
              <w:rPr>
                <w:rFonts w:ascii="仿宋" w:eastAsia="仿宋" w:hAnsi="仿宋" w:cs="仿宋" w:hint="eastAsia"/>
                <w:kern w:val="0"/>
                <w:szCs w:val="21"/>
              </w:rPr>
              <w:t>蓄水池及管线的施工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8543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B61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全部完成</w:t>
            </w: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17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B61035" w:rsidP="00B610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1035">
              <w:rPr>
                <w:rFonts w:ascii="仿宋_GB2312" w:eastAsia="仿宋_GB2312" w:hAnsi="宋体" w:cs="宋体" w:hint="eastAsia"/>
                <w:kern w:val="0"/>
                <w:szCs w:val="21"/>
              </w:rPr>
              <w:t>设备100%发挥作用，液肥还田撒布均匀，饲料地土质改良、有机质含量增加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B61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1035">
              <w:rPr>
                <w:rFonts w:ascii="仿宋_GB2312" w:eastAsia="仿宋_GB2312" w:hAnsi="宋体" w:cs="宋体" w:hint="eastAsia"/>
                <w:kern w:val="0"/>
                <w:szCs w:val="21"/>
              </w:rPr>
              <w:t>设备100%发挥作用，液肥还田撒布均匀，饲料地土质改良、有机质含量增加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12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B61035" w:rsidP="00B610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1035">
              <w:rPr>
                <w:rFonts w:ascii="仿宋_GB2312" w:eastAsia="仿宋_GB2312" w:hAnsi="宋体" w:cs="宋体" w:hint="eastAsia"/>
                <w:kern w:val="0"/>
                <w:szCs w:val="21"/>
              </w:rPr>
              <w:t>建设质量100%合格，发挥作用。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B61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合格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B61035" w:rsidP="00B610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61035">
              <w:rPr>
                <w:rFonts w:ascii="仿宋_GB2312" w:eastAsia="仿宋_GB2312" w:hAnsi="宋体" w:cs="宋体" w:hint="eastAsia"/>
                <w:kern w:val="0"/>
                <w:szCs w:val="21"/>
              </w:rPr>
              <w:t>2022年10月份完成设备采购和配套土建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8917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大部分</w:t>
            </w:r>
            <w:r w:rsidR="00B61035">
              <w:rPr>
                <w:rFonts w:ascii="仿宋_GB2312" w:eastAsia="仿宋_GB2312" w:hAnsi="宋体" w:cs="宋体" w:hint="eastAsia"/>
                <w:kern w:val="0"/>
                <w:szCs w:val="21"/>
              </w:rPr>
              <w:t>按期完成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8917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4台推料机器人已完成招标签订采购合同，因牛舍改造暂时无法使用遂延迟交货</w:t>
            </w: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12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8917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917E4">
              <w:rPr>
                <w:rFonts w:ascii="仿宋_GB2312" w:eastAsia="仿宋_GB2312" w:hAnsi="宋体" w:cs="宋体" w:hint="eastAsia"/>
                <w:kern w:val="0"/>
                <w:szCs w:val="21"/>
              </w:rPr>
              <w:t>严格执行预算，采购额不超过预算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8917E4" w:rsidP="00EA0FE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D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2204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拖拉机采购成本 超过预算</w:t>
            </w:r>
            <w:r w:rsidR="00EA0FEF">
              <w:rPr>
                <w:rFonts w:ascii="仿宋_GB2312" w:eastAsia="仿宋_GB2312" w:hAnsi="宋体" w:cs="宋体" w:hint="eastAsia"/>
                <w:kern w:val="0"/>
                <w:szCs w:val="21"/>
              </w:rPr>
              <w:t>，其它按预算执行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F549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EA0F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因北京市农机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实施国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四尾气排放标准，造成D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2204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拖拉机采购成本 超过预算</w:t>
            </w: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9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EA0FEF" w:rsidP="00EA0FE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年还田液肥7.5万m</w:t>
            </w:r>
            <w:r w:rsidRPr="00EA0FEF">
              <w:rPr>
                <w:rFonts w:ascii="Calibri" w:eastAsia="仿宋_GB2312" w:hAnsi="Calibri" w:cs="Calibri"/>
                <w:kern w:val="0"/>
                <w:szCs w:val="21"/>
              </w:rPr>
              <w:t>³</w:t>
            </w:r>
            <w:r w:rsidRPr="00EA0FEF">
              <w:rPr>
                <w:rFonts w:ascii="仿宋" w:eastAsia="仿宋" w:hAnsi="仿宋" w:cs="仿宋" w:hint="eastAsia"/>
                <w:kern w:val="0"/>
                <w:szCs w:val="21"/>
              </w:rPr>
              <w:t>，提高青贮玉米产量</w:t>
            </w:r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800吨，增收32万元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EA0F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年还田液肥7.5万m</w:t>
            </w:r>
            <w:r w:rsidRPr="00EA0FEF">
              <w:rPr>
                <w:rFonts w:ascii="Calibri" w:eastAsia="仿宋_GB2312" w:hAnsi="Calibri" w:cs="Calibri"/>
                <w:kern w:val="0"/>
                <w:szCs w:val="21"/>
              </w:rPr>
              <w:t>³</w:t>
            </w:r>
            <w:r w:rsidRPr="00EA0FEF">
              <w:rPr>
                <w:rFonts w:ascii="仿宋" w:eastAsia="仿宋" w:hAnsi="仿宋" w:cs="仿宋" w:hint="eastAsia"/>
                <w:kern w:val="0"/>
                <w:szCs w:val="21"/>
              </w:rPr>
              <w:t>，提高青贮玉米产量</w:t>
            </w:r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800吨，增收32万元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7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9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EA0F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探索养殖业特色道路，提升现代农牧业综合竞争力。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EA0F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探索</w:t>
            </w:r>
            <w:bookmarkStart w:id="0" w:name="_GoBack"/>
            <w:bookmarkEnd w:id="0"/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养殖业特色道路，提升现代农牧业综合竞争力。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12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EA0FEF" w:rsidP="00EA0FE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减少规模养殖对生态环境的影响，建设生态友好型的种养殖循环模式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EA0F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0FEF">
              <w:rPr>
                <w:rFonts w:ascii="仿宋_GB2312" w:eastAsia="仿宋_GB2312" w:hAnsi="宋体" w:cs="宋体" w:hint="eastAsia"/>
                <w:kern w:val="0"/>
                <w:szCs w:val="21"/>
              </w:rPr>
              <w:t>减少规模养殖对生态环境的影响，建设生态友好型的种养殖循环模式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意度标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指标1：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F5495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C608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75221" w:rsidTr="00433CF3">
        <w:trPr>
          <w:trHeight w:hRule="exact" w:val="477"/>
          <w:jc w:val="center"/>
        </w:trPr>
        <w:tc>
          <w:tcPr>
            <w:tcW w:w="6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0E78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433C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91</w:t>
            </w:r>
            <w:r w:rsidR="00433CF3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CF05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21" w:rsidRDefault="002752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75221" w:rsidRDefault="00275221">
      <w:pPr>
        <w:rPr>
          <w:rFonts w:ascii="仿宋_GB2312" w:eastAsia="仿宋_GB2312"/>
          <w:vanish/>
          <w:sz w:val="32"/>
          <w:szCs w:val="32"/>
        </w:rPr>
      </w:pPr>
    </w:p>
    <w:p w:rsidR="00275221" w:rsidRDefault="0027522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75221" w:rsidRDefault="000E780C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275221" w:rsidRDefault="000E780C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275221" w:rsidRDefault="000E780C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275221" w:rsidRDefault="000E780C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275221" w:rsidRDefault="000E780C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275221" w:rsidRDefault="00275221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75221" w:rsidRDefault="00275221">
      <w:pPr>
        <w:spacing w:line="480" w:lineRule="exact"/>
        <w:rPr>
          <w:rFonts w:ascii="仿宋_GB2312" w:eastAsia="仿宋_GB2312"/>
          <w:sz w:val="32"/>
          <w:szCs w:val="32"/>
        </w:rPr>
        <w:sectPr w:rsidR="0027522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275221" w:rsidRDefault="00275221"/>
    <w:sectPr w:rsidR="00275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0DC" w:rsidRDefault="00D330DC">
      <w:r>
        <w:separator/>
      </w:r>
    </w:p>
  </w:endnote>
  <w:endnote w:type="continuationSeparator" w:id="0">
    <w:p w:rsidR="00D330DC" w:rsidRDefault="00D33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221" w:rsidRDefault="000E780C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275221" w:rsidRDefault="0027522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221" w:rsidRDefault="000E780C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5221" w:rsidRDefault="000E780C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75221" w:rsidRDefault="000E780C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75221" w:rsidRDefault="002752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0DC" w:rsidRDefault="00D330DC">
      <w:r>
        <w:separator/>
      </w:r>
    </w:p>
  </w:footnote>
  <w:footnote w:type="continuationSeparator" w:id="0">
    <w:p w:rsidR="00D330DC" w:rsidRDefault="00D33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D5170EA"/>
    <w:rsid w:val="000E780C"/>
    <w:rsid w:val="001E5AFF"/>
    <w:rsid w:val="00275221"/>
    <w:rsid w:val="00433CF3"/>
    <w:rsid w:val="004B1CAF"/>
    <w:rsid w:val="004C6085"/>
    <w:rsid w:val="00512C72"/>
    <w:rsid w:val="007448DF"/>
    <w:rsid w:val="007450AA"/>
    <w:rsid w:val="00854352"/>
    <w:rsid w:val="008917E4"/>
    <w:rsid w:val="00B61035"/>
    <w:rsid w:val="00C578E7"/>
    <w:rsid w:val="00C71BD6"/>
    <w:rsid w:val="00CF0590"/>
    <w:rsid w:val="00D330DC"/>
    <w:rsid w:val="00DA099F"/>
    <w:rsid w:val="00EA0FEF"/>
    <w:rsid w:val="00F54950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98195EE-954F-485C-A86E-2E3431E1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a5"/>
    <w:rsid w:val="001E5AF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E5AF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付盈</dc:creator>
  <cp:lastModifiedBy>张文强</cp:lastModifiedBy>
  <cp:revision>6</cp:revision>
  <dcterms:created xsi:type="dcterms:W3CDTF">2022-04-24T07:41:00Z</dcterms:created>
  <dcterms:modified xsi:type="dcterms:W3CDTF">2023-05-16T06:54:00Z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